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4B3" w:rsidRDefault="006D0780" w:rsidP="006D0780">
      <w:pPr>
        <w:pStyle w:val="Title"/>
        <w:rPr>
          <w:lang w:val="de-DE"/>
        </w:rPr>
      </w:pPr>
      <w:r>
        <w:rPr>
          <w:lang w:val="de-DE"/>
        </w:rPr>
        <w:t>FileSystemMonitor – Kurzanleitung</w:t>
      </w:r>
    </w:p>
    <w:p w:rsidR="006D0780" w:rsidRDefault="006D0780">
      <w:pPr>
        <w:rPr>
          <w:lang w:val="de-DE"/>
        </w:rPr>
      </w:pPr>
      <w:r>
        <w:rPr>
          <w:lang w:val="de-DE"/>
        </w:rPr>
        <w:t xml:space="preserve">Direkt nach Start erscheint das Programm im SystemTray </w:t>
      </w:r>
      <w:r w:rsidRPr="006D0780">
        <w:rPr>
          <w:lang w:val="de-DE"/>
        </w:rPr>
        <w:t>und</w:t>
      </w:r>
      <w:r>
        <w:rPr>
          <w:lang w:val="de-DE"/>
        </w:rPr>
        <w:t xml:space="preserve"> als Anwendungsfenster</w:t>
      </w:r>
    </w:p>
    <w:p w:rsidR="006D0780" w:rsidRDefault="006D0780">
      <w:pPr>
        <w:rPr>
          <w:lang w:val="de-DE"/>
        </w:rPr>
      </w:pPr>
      <w:r>
        <w:rPr>
          <w:noProof/>
        </w:rPr>
        <w:drawing>
          <wp:inline distT="0" distB="0" distL="0" distR="0" wp14:anchorId="7D0B3540" wp14:editId="2F00EA49">
            <wp:extent cx="5943600" cy="257117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943600" cy="2571179"/>
                    </a:xfrm>
                    <a:prstGeom prst="rect">
                      <a:avLst/>
                    </a:prstGeom>
                  </pic:spPr>
                </pic:pic>
              </a:graphicData>
            </a:graphic>
          </wp:inline>
        </w:drawing>
      </w:r>
    </w:p>
    <w:p w:rsidR="006D0780" w:rsidRDefault="006D0780">
      <w:pPr>
        <w:rPr>
          <w:lang w:val="de-DE"/>
        </w:rPr>
      </w:pPr>
      <w:r>
        <w:rPr>
          <w:lang w:val="de-DE"/>
        </w:rPr>
        <w:t>Direkt nach Start ist noch kein Projekt definiert und daher wird auch nichts beobachtet („Nothing monitoring“). Über das Kontextmenü der Projektliste wird über den Punkt „Add“ ein Dialogfenster geöffnet um ein neues Projekt zu definieren und ggf. auch gleich zu aktivieren</w:t>
      </w:r>
    </w:p>
    <w:p w:rsidR="006D0780" w:rsidRDefault="006D0780">
      <w:pPr>
        <w:rPr>
          <w:lang w:val="de-DE"/>
        </w:rPr>
      </w:pPr>
      <w:r>
        <w:rPr>
          <w:noProof/>
        </w:rPr>
        <w:drawing>
          <wp:inline distT="0" distB="0" distL="0" distR="0" wp14:anchorId="5560414B" wp14:editId="68B5C28B">
            <wp:extent cx="5105400" cy="3105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105400" cy="3105150"/>
                    </a:xfrm>
                    <a:prstGeom prst="rect">
                      <a:avLst/>
                    </a:prstGeom>
                  </pic:spPr>
                </pic:pic>
              </a:graphicData>
            </a:graphic>
          </wp:inline>
        </w:drawing>
      </w:r>
    </w:p>
    <w:p w:rsidR="006D0780" w:rsidRDefault="006D0780">
      <w:pPr>
        <w:rPr>
          <w:lang w:val="de-DE"/>
        </w:rPr>
      </w:pPr>
      <w:r>
        <w:rPr>
          <w:lang w:val="de-DE"/>
        </w:rPr>
        <w:t>Ein Projekt muss explizit aktiviert werden!</w:t>
      </w:r>
    </w:p>
    <w:p w:rsidR="006D0780" w:rsidRDefault="006D0780">
      <w:pPr>
        <w:rPr>
          <w:lang w:val="de-DE"/>
        </w:rPr>
      </w:pPr>
      <w:r>
        <w:rPr>
          <w:noProof/>
        </w:rPr>
        <w:lastRenderedPageBreak/>
        <w:drawing>
          <wp:inline distT="0" distB="0" distL="0" distR="0" wp14:anchorId="55238CE0" wp14:editId="69F65C34">
            <wp:extent cx="4886325" cy="1524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886325" cy="1524000"/>
                    </a:xfrm>
                    <a:prstGeom prst="rect">
                      <a:avLst/>
                    </a:prstGeom>
                  </pic:spPr>
                </pic:pic>
              </a:graphicData>
            </a:graphic>
          </wp:inline>
        </w:drawing>
      </w:r>
    </w:p>
    <w:p w:rsidR="006D0780" w:rsidRDefault="006D0780">
      <w:pPr>
        <w:rPr>
          <w:lang w:val="de-DE"/>
        </w:rPr>
      </w:pPr>
      <w:r>
        <w:rPr>
          <w:lang w:val="de-DE"/>
        </w:rPr>
        <w:t>Quelle und Ziel angegeben (Unterschiedliche Verzeichnisstrukturen), darauf achten, dass keines der Verzeichnisse unterhalb des anderen Verzeichnisses enthalten ist!</w:t>
      </w:r>
    </w:p>
    <w:p w:rsidR="006D0780" w:rsidRDefault="006D0780">
      <w:pPr>
        <w:rPr>
          <w:lang w:val="de-DE"/>
        </w:rPr>
      </w:pPr>
      <w:r>
        <w:rPr>
          <w:lang w:val="de-DE"/>
        </w:rPr>
        <w:t>Wurde „Aktivieren“ ausgewählt, startet das Programm neu und aktiviert das angegebene Projekt um die Änderungen zu ermitteln</w:t>
      </w:r>
    </w:p>
    <w:p w:rsidR="006D0780" w:rsidRPr="006D0780" w:rsidRDefault="006D0780">
      <w:pPr>
        <w:rPr>
          <w:lang w:val="de-DE"/>
        </w:rPr>
      </w:pPr>
      <w:r>
        <w:rPr>
          <w:noProof/>
        </w:rPr>
        <w:drawing>
          <wp:inline distT="0" distB="0" distL="0" distR="0" wp14:anchorId="49C5F087" wp14:editId="09E0F8D6">
            <wp:extent cx="5943600" cy="20839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2083988"/>
                    </a:xfrm>
                    <a:prstGeom prst="rect">
                      <a:avLst/>
                    </a:prstGeom>
                  </pic:spPr>
                </pic:pic>
              </a:graphicData>
            </a:graphic>
          </wp:inline>
        </w:drawing>
      </w:r>
      <w:bookmarkStart w:id="0" w:name="_GoBack"/>
      <w:bookmarkEnd w:id="0"/>
    </w:p>
    <w:sectPr w:rsidR="006D0780" w:rsidRPr="006D07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780"/>
    <w:rsid w:val="000101E4"/>
    <w:rsid w:val="000202F4"/>
    <w:rsid w:val="00022EAA"/>
    <w:rsid w:val="00031077"/>
    <w:rsid w:val="00034EF3"/>
    <w:rsid w:val="00041AD5"/>
    <w:rsid w:val="0004751D"/>
    <w:rsid w:val="00050B49"/>
    <w:rsid w:val="00052455"/>
    <w:rsid w:val="0005404D"/>
    <w:rsid w:val="00057BDD"/>
    <w:rsid w:val="0006313A"/>
    <w:rsid w:val="000641DB"/>
    <w:rsid w:val="00070FF9"/>
    <w:rsid w:val="00075381"/>
    <w:rsid w:val="00087421"/>
    <w:rsid w:val="000A0B00"/>
    <w:rsid w:val="000A4A38"/>
    <w:rsid w:val="000B5DC1"/>
    <w:rsid w:val="000B5FFE"/>
    <w:rsid w:val="000C213E"/>
    <w:rsid w:val="000C74E7"/>
    <w:rsid w:val="000E4BE6"/>
    <w:rsid w:val="00105167"/>
    <w:rsid w:val="00110C59"/>
    <w:rsid w:val="001121A3"/>
    <w:rsid w:val="0012188B"/>
    <w:rsid w:val="00127264"/>
    <w:rsid w:val="00131E5A"/>
    <w:rsid w:val="00145DA2"/>
    <w:rsid w:val="00147849"/>
    <w:rsid w:val="00156D24"/>
    <w:rsid w:val="001743BE"/>
    <w:rsid w:val="00190AC8"/>
    <w:rsid w:val="001A61C3"/>
    <w:rsid w:val="001C757F"/>
    <w:rsid w:val="001F3E8D"/>
    <w:rsid w:val="00214073"/>
    <w:rsid w:val="00244CFF"/>
    <w:rsid w:val="002504A3"/>
    <w:rsid w:val="00253450"/>
    <w:rsid w:val="00282C37"/>
    <w:rsid w:val="00285B55"/>
    <w:rsid w:val="002A07D6"/>
    <w:rsid w:val="002A10D1"/>
    <w:rsid w:val="002B3E84"/>
    <w:rsid w:val="002C6F34"/>
    <w:rsid w:val="002D09BA"/>
    <w:rsid w:val="002D16CB"/>
    <w:rsid w:val="002D6B27"/>
    <w:rsid w:val="002D7EDB"/>
    <w:rsid w:val="002E0589"/>
    <w:rsid w:val="002E198C"/>
    <w:rsid w:val="0030263D"/>
    <w:rsid w:val="003034B3"/>
    <w:rsid w:val="00312B0F"/>
    <w:rsid w:val="00312D10"/>
    <w:rsid w:val="003143C5"/>
    <w:rsid w:val="00326A69"/>
    <w:rsid w:val="0033305A"/>
    <w:rsid w:val="003354ED"/>
    <w:rsid w:val="003416AB"/>
    <w:rsid w:val="00352A62"/>
    <w:rsid w:val="00361DD2"/>
    <w:rsid w:val="00362AFF"/>
    <w:rsid w:val="0036688D"/>
    <w:rsid w:val="00397DEF"/>
    <w:rsid w:val="003A65EE"/>
    <w:rsid w:val="003C20F7"/>
    <w:rsid w:val="003D1BEC"/>
    <w:rsid w:val="00407BBD"/>
    <w:rsid w:val="00413E34"/>
    <w:rsid w:val="00433CF9"/>
    <w:rsid w:val="00442E83"/>
    <w:rsid w:val="004468CC"/>
    <w:rsid w:val="00484B6C"/>
    <w:rsid w:val="004A4D52"/>
    <w:rsid w:val="004A562B"/>
    <w:rsid w:val="004C2322"/>
    <w:rsid w:val="0050056F"/>
    <w:rsid w:val="00503EFF"/>
    <w:rsid w:val="00506AD9"/>
    <w:rsid w:val="00506D28"/>
    <w:rsid w:val="005109A2"/>
    <w:rsid w:val="00520209"/>
    <w:rsid w:val="00534132"/>
    <w:rsid w:val="005447D3"/>
    <w:rsid w:val="005747BD"/>
    <w:rsid w:val="00580BE6"/>
    <w:rsid w:val="005866D1"/>
    <w:rsid w:val="00586EBD"/>
    <w:rsid w:val="00593099"/>
    <w:rsid w:val="00596644"/>
    <w:rsid w:val="005C754F"/>
    <w:rsid w:val="005C769E"/>
    <w:rsid w:val="00643571"/>
    <w:rsid w:val="00653C1A"/>
    <w:rsid w:val="00672166"/>
    <w:rsid w:val="00675830"/>
    <w:rsid w:val="00683232"/>
    <w:rsid w:val="00684188"/>
    <w:rsid w:val="00690368"/>
    <w:rsid w:val="00690963"/>
    <w:rsid w:val="006942E7"/>
    <w:rsid w:val="006B4EBA"/>
    <w:rsid w:val="006D0780"/>
    <w:rsid w:val="006D17FA"/>
    <w:rsid w:val="006E32A5"/>
    <w:rsid w:val="006E59BB"/>
    <w:rsid w:val="00700B30"/>
    <w:rsid w:val="0071618D"/>
    <w:rsid w:val="00732FB8"/>
    <w:rsid w:val="0073370A"/>
    <w:rsid w:val="00743645"/>
    <w:rsid w:val="007457C1"/>
    <w:rsid w:val="007609EA"/>
    <w:rsid w:val="00764A1A"/>
    <w:rsid w:val="00795D55"/>
    <w:rsid w:val="007A2CF2"/>
    <w:rsid w:val="007A552E"/>
    <w:rsid w:val="007C4F3E"/>
    <w:rsid w:val="007F3C2D"/>
    <w:rsid w:val="00804873"/>
    <w:rsid w:val="00812C77"/>
    <w:rsid w:val="00820A50"/>
    <w:rsid w:val="00820F45"/>
    <w:rsid w:val="0083540B"/>
    <w:rsid w:val="008427EF"/>
    <w:rsid w:val="00855FFC"/>
    <w:rsid w:val="00867CC8"/>
    <w:rsid w:val="0089034A"/>
    <w:rsid w:val="008B0F97"/>
    <w:rsid w:val="008C0825"/>
    <w:rsid w:val="008C6FC8"/>
    <w:rsid w:val="008D2DD8"/>
    <w:rsid w:val="008D4709"/>
    <w:rsid w:val="009044AA"/>
    <w:rsid w:val="0090601B"/>
    <w:rsid w:val="00907739"/>
    <w:rsid w:val="009129A9"/>
    <w:rsid w:val="0092056D"/>
    <w:rsid w:val="00922C36"/>
    <w:rsid w:val="00922EF4"/>
    <w:rsid w:val="0092306A"/>
    <w:rsid w:val="0093212D"/>
    <w:rsid w:val="0094121C"/>
    <w:rsid w:val="0095341D"/>
    <w:rsid w:val="009540AC"/>
    <w:rsid w:val="00971170"/>
    <w:rsid w:val="009765AA"/>
    <w:rsid w:val="009844C9"/>
    <w:rsid w:val="00992BBB"/>
    <w:rsid w:val="009B5E5D"/>
    <w:rsid w:val="009F4428"/>
    <w:rsid w:val="00A10D88"/>
    <w:rsid w:val="00A2460C"/>
    <w:rsid w:val="00A26BBB"/>
    <w:rsid w:val="00A30D25"/>
    <w:rsid w:val="00A3249A"/>
    <w:rsid w:val="00A3413F"/>
    <w:rsid w:val="00A51048"/>
    <w:rsid w:val="00A51422"/>
    <w:rsid w:val="00A54ED7"/>
    <w:rsid w:val="00A55411"/>
    <w:rsid w:val="00A73C85"/>
    <w:rsid w:val="00AA41CB"/>
    <w:rsid w:val="00AB1DA2"/>
    <w:rsid w:val="00AB3342"/>
    <w:rsid w:val="00AB5103"/>
    <w:rsid w:val="00AC0708"/>
    <w:rsid w:val="00AC1795"/>
    <w:rsid w:val="00AE5082"/>
    <w:rsid w:val="00AF2BA8"/>
    <w:rsid w:val="00AF7443"/>
    <w:rsid w:val="00B03A1D"/>
    <w:rsid w:val="00B03DF3"/>
    <w:rsid w:val="00B06F90"/>
    <w:rsid w:val="00B13337"/>
    <w:rsid w:val="00B34A77"/>
    <w:rsid w:val="00B37E48"/>
    <w:rsid w:val="00B47ED6"/>
    <w:rsid w:val="00B52567"/>
    <w:rsid w:val="00B56356"/>
    <w:rsid w:val="00B61E66"/>
    <w:rsid w:val="00B84E2C"/>
    <w:rsid w:val="00BA72D8"/>
    <w:rsid w:val="00BC5C65"/>
    <w:rsid w:val="00BD3017"/>
    <w:rsid w:val="00C03A21"/>
    <w:rsid w:val="00C108E9"/>
    <w:rsid w:val="00C1664D"/>
    <w:rsid w:val="00C16DD1"/>
    <w:rsid w:val="00C26B71"/>
    <w:rsid w:val="00C405BD"/>
    <w:rsid w:val="00C56155"/>
    <w:rsid w:val="00C57AB9"/>
    <w:rsid w:val="00C66E47"/>
    <w:rsid w:val="00C75A83"/>
    <w:rsid w:val="00C77EB9"/>
    <w:rsid w:val="00C81C5A"/>
    <w:rsid w:val="00C869FE"/>
    <w:rsid w:val="00C873B0"/>
    <w:rsid w:val="00CA3AC6"/>
    <w:rsid w:val="00CB5291"/>
    <w:rsid w:val="00CC50FE"/>
    <w:rsid w:val="00CC72D8"/>
    <w:rsid w:val="00CD4B09"/>
    <w:rsid w:val="00CD537C"/>
    <w:rsid w:val="00CD767A"/>
    <w:rsid w:val="00CF7F33"/>
    <w:rsid w:val="00D11248"/>
    <w:rsid w:val="00D200E8"/>
    <w:rsid w:val="00D3631F"/>
    <w:rsid w:val="00D407A6"/>
    <w:rsid w:val="00D53FEC"/>
    <w:rsid w:val="00D61F18"/>
    <w:rsid w:val="00D634E5"/>
    <w:rsid w:val="00D67044"/>
    <w:rsid w:val="00D749C3"/>
    <w:rsid w:val="00D828E1"/>
    <w:rsid w:val="00DA5044"/>
    <w:rsid w:val="00DC738A"/>
    <w:rsid w:val="00DD232E"/>
    <w:rsid w:val="00DF32C4"/>
    <w:rsid w:val="00E14CC9"/>
    <w:rsid w:val="00E2352D"/>
    <w:rsid w:val="00E27C1A"/>
    <w:rsid w:val="00E41A9B"/>
    <w:rsid w:val="00E506E9"/>
    <w:rsid w:val="00E55D79"/>
    <w:rsid w:val="00E65D08"/>
    <w:rsid w:val="00E75A41"/>
    <w:rsid w:val="00E81BCA"/>
    <w:rsid w:val="00E924E9"/>
    <w:rsid w:val="00E95296"/>
    <w:rsid w:val="00E964D5"/>
    <w:rsid w:val="00E97A58"/>
    <w:rsid w:val="00EA01B0"/>
    <w:rsid w:val="00EB5CB8"/>
    <w:rsid w:val="00EC2946"/>
    <w:rsid w:val="00ED049B"/>
    <w:rsid w:val="00EE00CF"/>
    <w:rsid w:val="00EE026F"/>
    <w:rsid w:val="00EE0EA9"/>
    <w:rsid w:val="00EE5030"/>
    <w:rsid w:val="00EE515A"/>
    <w:rsid w:val="00EE686F"/>
    <w:rsid w:val="00EF5276"/>
    <w:rsid w:val="00F0771D"/>
    <w:rsid w:val="00F12B9A"/>
    <w:rsid w:val="00F2647E"/>
    <w:rsid w:val="00F30717"/>
    <w:rsid w:val="00F4358B"/>
    <w:rsid w:val="00F4390C"/>
    <w:rsid w:val="00F453F3"/>
    <w:rsid w:val="00F459AC"/>
    <w:rsid w:val="00F623C9"/>
    <w:rsid w:val="00F651B2"/>
    <w:rsid w:val="00F74AA8"/>
    <w:rsid w:val="00F75CB4"/>
    <w:rsid w:val="00F76DF8"/>
    <w:rsid w:val="00F77FDB"/>
    <w:rsid w:val="00F82225"/>
    <w:rsid w:val="00F83745"/>
    <w:rsid w:val="00F96C4B"/>
    <w:rsid w:val="00FA4366"/>
    <w:rsid w:val="00FD2E87"/>
    <w:rsid w:val="00FE6343"/>
    <w:rsid w:val="00FE67E4"/>
    <w:rsid w:val="00FF6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D07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D0780"/>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6D0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7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D07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D0780"/>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6D0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7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108</Words>
  <Characters>621</Characters>
  <Application>Microsoft Office Word</Application>
  <DocSecurity>0</DocSecurity>
  <Lines>5</Lines>
  <Paragraphs>1</Paragraphs>
  <ScaleCrop>false</ScaleCrop>
  <Company>Manitowoc</Company>
  <LinksUpToDate>false</LinksUpToDate>
  <CharactersWithSpaces>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 Heffler</dc:creator>
  <cp:lastModifiedBy>Ronald Heffler</cp:lastModifiedBy>
  <cp:revision>1</cp:revision>
  <dcterms:created xsi:type="dcterms:W3CDTF">2013-08-23T10:15:00Z</dcterms:created>
  <dcterms:modified xsi:type="dcterms:W3CDTF">2013-08-23T10:21:00Z</dcterms:modified>
</cp:coreProperties>
</file>