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5E6" w:rsidRPr="009F5BD7" w:rsidRDefault="006D16E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GB"/>
        </w:rPr>
      </w:pPr>
      <w:r w:rsidRPr="009F5BD7">
        <w:rPr>
          <w:rFonts w:ascii="Arial" w:hAnsi="Arial" w:cs="Arial"/>
          <w:b/>
          <w:bCs/>
          <w:sz w:val="28"/>
          <w:szCs w:val="28"/>
          <w:lang w:val="en-GB"/>
        </w:rPr>
        <w:t>AD</w:t>
      </w:r>
      <w:r w:rsidR="009F5BD7" w:rsidRPr="009F5BD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1B06C3">
        <w:rPr>
          <w:rFonts w:ascii="Arial" w:hAnsi="Arial" w:cs="Arial"/>
          <w:b/>
          <w:bCs/>
          <w:sz w:val="28"/>
          <w:szCs w:val="28"/>
          <w:lang w:val="en-GB"/>
        </w:rPr>
        <w:t>G</w:t>
      </w:r>
      <w:r w:rsidR="002D35E6" w:rsidRPr="009F5BD7">
        <w:rPr>
          <w:rFonts w:ascii="Arial" w:hAnsi="Arial" w:cs="Arial"/>
          <w:b/>
          <w:bCs/>
          <w:sz w:val="28"/>
          <w:szCs w:val="28"/>
          <w:lang w:val="en-GB"/>
        </w:rPr>
        <w:t xml:space="preserve"> - Active Directory </w:t>
      </w:r>
      <w:r w:rsidR="009F5BD7" w:rsidRPr="009F5BD7">
        <w:rPr>
          <w:rFonts w:ascii="Arial" w:hAnsi="Arial" w:cs="Arial"/>
          <w:b/>
          <w:bCs/>
          <w:sz w:val="28"/>
          <w:szCs w:val="28"/>
          <w:lang w:val="en-GB"/>
        </w:rPr>
        <w:t xml:space="preserve">Compare </w:t>
      </w:r>
      <w:r w:rsidR="001B06C3">
        <w:rPr>
          <w:rFonts w:ascii="Arial" w:hAnsi="Arial" w:cs="Arial"/>
          <w:b/>
          <w:bCs/>
          <w:sz w:val="28"/>
          <w:szCs w:val="28"/>
          <w:lang w:val="en-GB"/>
        </w:rPr>
        <w:t>Group</w:t>
      </w:r>
      <w:r w:rsidR="0010576F" w:rsidRPr="0010576F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10576F">
        <w:rPr>
          <w:rFonts w:ascii="Arial" w:hAnsi="Arial" w:cs="Arial"/>
          <w:bCs/>
          <w:sz w:val="20"/>
          <w:szCs w:val="20"/>
          <w:lang w:val="en-GB"/>
        </w:rPr>
        <w:tab/>
      </w:r>
      <w:r w:rsidR="0010576F">
        <w:rPr>
          <w:rFonts w:ascii="Arial" w:hAnsi="Arial" w:cs="Arial"/>
          <w:bCs/>
          <w:sz w:val="20"/>
          <w:szCs w:val="20"/>
          <w:lang w:val="en-GB"/>
        </w:rPr>
        <w:tab/>
      </w:r>
      <w:r w:rsidR="0010576F">
        <w:rPr>
          <w:rFonts w:ascii="Arial" w:hAnsi="Arial" w:cs="Arial"/>
          <w:bCs/>
          <w:sz w:val="20"/>
          <w:szCs w:val="20"/>
          <w:lang w:val="en-GB"/>
        </w:rPr>
        <w:tab/>
      </w:r>
      <w:r w:rsidR="0010576F" w:rsidRPr="00B8190C">
        <w:rPr>
          <w:rFonts w:ascii="Arial" w:hAnsi="Arial" w:cs="Arial"/>
          <w:bCs/>
          <w:sz w:val="20"/>
          <w:szCs w:val="20"/>
          <w:lang w:val="en-GB"/>
        </w:rPr>
        <w:t>V 3.2.0.</w:t>
      </w:r>
      <w:r w:rsidR="0010576F">
        <w:rPr>
          <w:rFonts w:ascii="Arial" w:hAnsi="Arial" w:cs="Arial"/>
          <w:bCs/>
          <w:sz w:val="20"/>
          <w:szCs w:val="20"/>
          <w:lang w:val="en-GB"/>
        </w:rPr>
        <w:t>4</w:t>
      </w:r>
      <w:r w:rsidR="0010576F" w:rsidRPr="00B8190C">
        <w:rPr>
          <w:rFonts w:ascii="Arial" w:hAnsi="Arial" w:cs="Arial"/>
          <w:bCs/>
          <w:sz w:val="20"/>
          <w:szCs w:val="20"/>
          <w:lang w:val="en-GB"/>
        </w:rPr>
        <w:t xml:space="preserve"> - 2015</w:t>
      </w:r>
      <w:r w:rsidR="0010576F" w:rsidRPr="00CF1C8E">
        <w:rPr>
          <w:rFonts w:ascii="Arial" w:hAnsi="Arial" w:cs="Arial"/>
          <w:bCs/>
          <w:sz w:val="20"/>
          <w:szCs w:val="20"/>
          <w:lang w:val="en-GB"/>
        </w:rPr>
        <w:t>-</w:t>
      </w:r>
      <w:r w:rsidR="0010576F">
        <w:rPr>
          <w:rFonts w:ascii="Arial" w:hAnsi="Arial" w:cs="Arial"/>
          <w:bCs/>
          <w:sz w:val="20"/>
          <w:szCs w:val="20"/>
          <w:lang w:val="en-GB"/>
        </w:rPr>
        <w:t>10</w:t>
      </w:r>
      <w:r w:rsidR="0010576F" w:rsidRPr="00CF1C8E">
        <w:rPr>
          <w:rFonts w:ascii="Arial" w:hAnsi="Arial" w:cs="Arial"/>
          <w:bCs/>
          <w:sz w:val="20"/>
          <w:szCs w:val="20"/>
          <w:lang w:val="en-GB"/>
        </w:rPr>
        <w:t>-</w:t>
      </w:r>
      <w:r w:rsidR="0010576F">
        <w:rPr>
          <w:rFonts w:ascii="Arial" w:hAnsi="Arial" w:cs="Arial"/>
          <w:bCs/>
          <w:sz w:val="20"/>
          <w:szCs w:val="20"/>
          <w:lang w:val="en-GB"/>
        </w:rPr>
        <w:t>0</w:t>
      </w:r>
      <w:r w:rsidR="0010576F" w:rsidRPr="00CF1C8E">
        <w:rPr>
          <w:rFonts w:ascii="Arial" w:hAnsi="Arial" w:cs="Arial"/>
          <w:bCs/>
          <w:sz w:val="20"/>
          <w:szCs w:val="20"/>
          <w:lang w:val="en-GB"/>
        </w:rPr>
        <w:t>1</w:t>
      </w:r>
    </w:p>
    <w:p w:rsidR="002D35E6" w:rsidRPr="005677CC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  <w:r w:rsidRPr="005677CC">
        <w:rPr>
          <w:rFonts w:ascii="Arial" w:hAnsi="Arial" w:cs="Arial"/>
          <w:sz w:val="22"/>
          <w:szCs w:val="22"/>
          <w:lang w:val="en-US"/>
        </w:rPr>
        <w:t xml:space="preserve">Tool to compare two </w:t>
      </w:r>
      <w:r w:rsidR="002D35E6" w:rsidRPr="005677CC">
        <w:rPr>
          <w:rFonts w:ascii="Arial" w:hAnsi="Arial" w:cs="Arial"/>
          <w:sz w:val="22"/>
          <w:szCs w:val="22"/>
          <w:lang w:val="en-US"/>
        </w:rPr>
        <w:t>Active Directory</w:t>
      </w:r>
      <w:r w:rsidR="009F5BD7" w:rsidRPr="005677CC">
        <w:rPr>
          <w:rFonts w:ascii="Arial" w:hAnsi="Arial" w:cs="Arial"/>
          <w:sz w:val="22"/>
          <w:szCs w:val="22"/>
          <w:lang w:val="en-US"/>
        </w:rPr>
        <w:t xml:space="preserve"> </w:t>
      </w:r>
      <w:r w:rsidR="001B06C3">
        <w:rPr>
          <w:rFonts w:ascii="Arial" w:hAnsi="Arial" w:cs="Arial"/>
          <w:sz w:val="22"/>
          <w:szCs w:val="22"/>
          <w:lang w:val="en-US"/>
        </w:rPr>
        <w:t xml:space="preserve">groups </w:t>
      </w:r>
      <w:r w:rsidRPr="005677CC">
        <w:rPr>
          <w:rFonts w:ascii="Arial" w:hAnsi="Arial" w:cs="Arial"/>
          <w:sz w:val="22"/>
          <w:szCs w:val="22"/>
          <w:lang w:val="en-US"/>
        </w:rPr>
        <w:t>and their members</w:t>
      </w:r>
    </w:p>
    <w:p w:rsidR="002D35E6" w:rsidRPr="005677CC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:rsidR="002D35E6" w:rsidRPr="005677CC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5677CC">
        <w:rPr>
          <w:rFonts w:ascii="Arial" w:hAnsi="Arial" w:cs="Arial"/>
          <w:sz w:val="20"/>
          <w:szCs w:val="20"/>
          <w:lang w:val="en-US"/>
        </w:rPr>
        <w:t>This tool can only be used by members of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677CC">
        <w:rPr>
          <w:rFonts w:ascii="Arial" w:hAnsi="Arial" w:cs="Arial"/>
          <w:sz w:val="20"/>
          <w:szCs w:val="20"/>
          <w:lang w:val="en-US"/>
        </w:rPr>
        <w:t>the IT department.</w:t>
      </w:r>
      <w:r w:rsidR="001A129C" w:rsidRPr="005677CC">
        <w:rPr>
          <w:rFonts w:ascii="Arial" w:hAnsi="Arial" w:cs="Arial"/>
          <w:sz w:val="20"/>
          <w:szCs w:val="20"/>
          <w:lang w:val="en-US"/>
        </w:rPr>
        <w:t xml:space="preserve"> </w:t>
      </w:r>
      <w:r w:rsidRPr="005677CC">
        <w:rPr>
          <w:rFonts w:ascii="Arial" w:hAnsi="Arial" w:cs="Arial"/>
          <w:sz w:val="20"/>
          <w:szCs w:val="20"/>
          <w:lang w:val="en-US"/>
        </w:rPr>
        <w:t xml:space="preserve">You can run it standalone or from </w:t>
      </w:r>
      <w:r w:rsidR="001A129C" w:rsidRPr="005677CC">
        <w:rPr>
          <w:rFonts w:ascii="Arial" w:hAnsi="Arial" w:cs="Arial"/>
          <w:sz w:val="20"/>
          <w:szCs w:val="20"/>
          <w:lang w:val="en-US"/>
        </w:rPr>
        <w:t xml:space="preserve">ADQU </w:t>
      </w:r>
      <w:r w:rsidR="001B06C3">
        <w:rPr>
          <w:rFonts w:ascii="Arial" w:hAnsi="Arial" w:cs="Arial"/>
          <w:sz w:val="20"/>
          <w:szCs w:val="20"/>
          <w:lang w:val="en-US"/>
        </w:rPr>
        <w:t>to compare groups</w:t>
      </w:r>
      <w:r w:rsidR="001A129C" w:rsidRPr="005677CC">
        <w:rPr>
          <w:rFonts w:ascii="Arial" w:hAnsi="Arial" w:cs="Arial"/>
          <w:sz w:val="20"/>
          <w:szCs w:val="20"/>
          <w:lang w:val="en-US"/>
        </w:rPr>
        <w:t>.</w:t>
      </w:r>
    </w:p>
    <w:p w:rsidR="002D35E6" w:rsidRPr="005677CC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D35E6" w:rsidRPr="001B06C3" w:rsidRDefault="00C6236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1B06C3">
        <w:rPr>
          <w:rFonts w:ascii="Arial" w:hAnsi="Arial" w:cs="Arial"/>
          <w:b/>
          <w:bCs/>
          <w:sz w:val="22"/>
          <w:szCs w:val="22"/>
          <w:lang w:val="en-US"/>
        </w:rPr>
        <w:t>What the program does</w:t>
      </w:r>
    </w:p>
    <w:p w:rsidR="002D35E6" w:rsidRDefault="005677CC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 w:rsidRPr="005677CC">
        <w:rPr>
          <w:rFonts w:ascii="Arial" w:hAnsi="Arial" w:cs="Arial"/>
          <w:sz w:val="20"/>
          <w:szCs w:val="20"/>
          <w:lang w:val="en-US"/>
        </w:rPr>
        <w:t>This tool disp</w:t>
      </w:r>
      <w:r w:rsidR="001B06C3">
        <w:rPr>
          <w:rFonts w:ascii="Arial" w:hAnsi="Arial" w:cs="Arial"/>
          <w:sz w:val="20"/>
          <w:szCs w:val="20"/>
          <w:lang w:val="en-US"/>
        </w:rPr>
        <w:t xml:space="preserve">lays the direct members </w:t>
      </w:r>
      <w:r w:rsidRPr="005677CC">
        <w:rPr>
          <w:rFonts w:ascii="Arial" w:hAnsi="Arial" w:cs="Arial"/>
          <w:sz w:val="20"/>
          <w:szCs w:val="20"/>
          <w:lang w:val="en-US"/>
        </w:rPr>
        <w:t xml:space="preserve">of one or two </w:t>
      </w:r>
      <w:r w:rsidR="001B06C3">
        <w:rPr>
          <w:rFonts w:ascii="Arial" w:hAnsi="Arial" w:cs="Arial"/>
          <w:sz w:val="20"/>
          <w:szCs w:val="20"/>
          <w:lang w:val="en-US"/>
        </w:rPr>
        <w:t>groups</w:t>
      </w:r>
      <w:r w:rsidRPr="005677CC">
        <w:rPr>
          <w:rFonts w:ascii="Arial" w:hAnsi="Arial" w:cs="Arial"/>
          <w:sz w:val="20"/>
          <w:szCs w:val="20"/>
          <w:lang w:val="en-US"/>
        </w:rPr>
        <w:t xml:space="preserve"> in two separate </w:t>
      </w:r>
      <w:proofErr w:type="spellStart"/>
      <w:r w:rsidR="0010576F">
        <w:rPr>
          <w:rFonts w:ascii="Arial" w:hAnsi="Arial" w:cs="Arial"/>
          <w:sz w:val="20"/>
          <w:szCs w:val="20"/>
          <w:lang w:val="en-US"/>
        </w:rPr>
        <w:t>l</w:t>
      </w:r>
      <w:r w:rsidRPr="005677CC">
        <w:rPr>
          <w:rFonts w:ascii="Arial" w:hAnsi="Arial" w:cs="Arial"/>
          <w:sz w:val="20"/>
          <w:szCs w:val="20"/>
          <w:lang w:val="en-US"/>
        </w:rPr>
        <w:t>ist</w:t>
      </w:r>
      <w:r w:rsidR="0010576F">
        <w:rPr>
          <w:rFonts w:ascii="Arial" w:hAnsi="Arial" w:cs="Arial"/>
          <w:sz w:val="20"/>
          <w:szCs w:val="20"/>
          <w:lang w:val="en-US"/>
        </w:rPr>
        <w:t>v</w:t>
      </w:r>
      <w:r w:rsidRPr="005677CC">
        <w:rPr>
          <w:rFonts w:ascii="Arial" w:hAnsi="Arial" w:cs="Arial"/>
          <w:sz w:val="20"/>
          <w:szCs w:val="20"/>
          <w:lang w:val="en-US"/>
        </w:rPr>
        <w:t>iews</w:t>
      </w:r>
      <w:proofErr w:type="spellEnd"/>
      <w:r w:rsidRPr="005677CC">
        <w:rPr>
          <w:rFonts w:ascii="Arial" w:hAnsi="Arial" w:cs="Arial"/>
          <w:sz w:val="20"/>
          <w:szCs w:val="20"/>
          <w:lang w:val="en-US"/>
        </w:rPr>
        <w:t>.</w:t>
      </w:r>
    </w:p>
    <w:p w:rsidR="0010576F" w:rsidRDefault="005677CC" w:rsidP="0010576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At the top of the screen you see the selected </w:t>
      </w:r>
      <w:r w:rsidR="001B06C3">
        <w:rPr>
          <w:rFonts w:ascii="Arial" w:hAnsi="Arial" w:cs="Arial"/>
          <w:sz w:val="20"/>
          <w:szCs w:val="20"/>
          <w:lang w:val="en-US"/>
        </w:rPr>
        <w:t>groups</w:t>
      </w:r>
      <w:r>
        <w:rPr>
          <w:rFonts w:ascii="Arial" w:hAnsi="Arial" w:cs="Arial"/>
          <w:sz w:val="20"/>
          <w:szCs w:val="20"/>
          <w:lang w:val="en-US"/>
        </w:rPr>
        <w:t>, the number of total records, the used filter and the number of filtered records</w:t>
      </w:r>
      <w:r w:rsidR="0010576F">
        <w:rPr>
          <w:rFonts w:ascii="Arial" w:hAnsi="Arial" w:cs="Arial"/>
          <w:sz w:val="20"/>
          <w:szCs w:val="20"/>
          <w:lang w:val="en-US"/>
        </w:rPr>
        <w:t xml:space="preserve">. </w:t>
      </w:r>
      <w:r w:rsidR="0010576F">
        <w:rPr>
          <w:rFonts w:ascii="Arial" w:hAnsi="Arial" w:cs="Arial"/>
          <w:sz w:val="20"/>
          <w:szCs w:val="20"/>
          <w:lang w:val="en-US"/>
        </w:rPr>
        <w:t xml:space="preserve">The search button allows </w:t>
      </w:r>
      <w:proofErr w:type="gramStart"/>
      <w:r w:rsidR="0010576F">
        <w:rPr>
          <w:rFonts w:ascii="Arial" w:hAnsi="Arial" w:cs="Arial"/>
          <w:sz w:val="20"/>
          <w:szCs w:val="20"/>
          <w:lang w:val="en-US"/>
        </w:rPr>
        <w:t xml:space="preserve">to </w:t>
      </w:r>
      <w:r w:rsidR="0010576F">
        <w:rPr>
          <w:rFonts w:ascii="Arial" w:hAnsi="Arial" w:cs="Arial"/>
          <w:sz w:val="20"/>
          <w:szCs w:val="20"/>
          <w:lang w:val="en-US"/>
        </w:rPr>
        <w:t>search</w:t>
      </w:r>
      <w:proofErr w:type="gramEnd"/>
      <w:r w:rsidR="0010576F">
        <w:rPr>
          <w:rFonts w:ascii="Arial" w:hAnsi="Arial" w:cs="Arial"/>
          <w:sz w:val="20"/>
          <w:szCs w:val="20"/>
          <w:lang w:val="en-US"/>
        </w:rPr>
        <w:t xml:space="preserve"> for groups by using LDAP-wildcards</w:t>
      </w:r>
      <w:r w:rsidR="0010576F">
        <w:rPr>
          <w:rFonts w:ascii="Arial" w:hAnsi="Arial" w:cs="Arial"/>
          <w:sz w:val="20"/>
          <w:szCs w:val="20"/>
          <w:lang w:val="en-US"/>
        </w:rPr>
        <w:t xml:space="preserve">. </w:t>
      </w:r>
      <w:r w:rsidR="0010576F">
        <w:rPr>
          <w:rFonts w:ascii="Arial" w:hAnsi="Arial" w:cs="Arial"/>
          <w:sz w:val="20"/>
          <w:szCs w:val="20"/>
          <w:lang w:val="en-US"/>
        </w:rPr>
        <w:br/>
        <w:t>Call ADC</w:t>
      </w:r>
      <w:r w:rsidR="0010576F">
        <w:rPr>
          <w:rFonts w:ascii="Arial" w:hAnsi="Arial" w:cs="Arial"/>
          <w:sz w:val="20"/>
          <w:szCs w:val="20"/>
          <w:lang w:val="en-US"/>
        </w:rPr>
        <w:t>G</w:t>
      </w:r>
      <w:r w:rsidR="0010576F">
        <w:rPr>
          <w:rFonts w:ascii="Arial" w:hAnsi="Arial" w:cs="Arial"/>
          <w:sz w:val="20"/>
          <w:szCs w:val="20"/>
          <w:lang w:val="en-US"/>
        </w:rPr>
        <w:t xml:space="preserve"> from the command line and pass two</w:t>
      </w:r>
      <w:r w:rsidR="0010576F">
        <w:rPr>
          <w:rFonts w:ascii="Arial" w:hAnsi="Arial" w:cs="Arial"/>
          <w:sz w:val="20"/>
          <w:szCs w:val="20"/>
          <w:lang w:val="en-US"/>
        </w:rPr>
        <w:t xml:space="preserve"> groups</w:t>
      </w:r>
      <w:r w:rsidR="0010576F">
        <w:rPr>
          <w:rFonts w:ascii="Arial" w:hAnsi="Arial" w:cs="Arial"/>
          <w:sz w:val="20"/>
          <w:szCs w:val="20"/>
          <w:lang w:val="en-US"/>
        </w:rPr>
        <w:t xml:space="preserve"> for immediate display.</w:t>
      </w:r>
    </w:p>
    <w:p w:rsidR="00DA64E4" w:rsidRPr="001B06C3" w:rsidRDefault="00DA64E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D35E6" w:rsidRPr="0010576F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10576F">
        <w:rPr>
          <w:rFonts w:ascii="Arial" w:hAnsi="Arial" w:cs="Arial"/>
          <w:b/>
          <w:bCs/>
          <w:sz w:val="22"/>
          <w:szCs w:val="22"/>
          <w:lang w:val="en-US"/>
        </w:rPr>
        <w:t>Fun</w:t>
      </w:r>
      <w:r w:rsidR="005677CC" w:rsidRPr="0010576F">
        <w:rPr>
          <w:rFonts w:ascii="Arial" w:hAnsi="Arial" w:cs="Arial"/>
          <w:b/>
          <w:bCs/>
          <w:sz w:val="22"/>
          <w:szCs w:val="22"/>
          <w:lang w:val="en-US"/>
        </w:rPr>
        <w:t>ctions</w:t>
      </w:r>
      <w:r w:rsidR="0010576F" w:rsidRPr="0010576F">
        <w:rPr>
          <w:rFonts w:ascii="Arial" w:hAnsi="Arial" w:cs="Arial"/>
          <w:b/>
          <w:bCs/>
          <w:sz w:val="22"/>
          <w:szCs w:val="22"/>
          <w:lang w:val="en-US"/>
        </w:rPr>
        <w:t xml:space="preserve"> in the main GUI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Functions"/>
        <w:tblDescription w:val="Functions assigned to hotkeys (ctrl+a, ctrl+c) or GUI buttons."/>
      </w:tblPr>
      <w:tblGrid>
        <w:gridCol w:w="2376"/>
        <w:gridCol w:w="7170"/>
      </w:tblGrid>
      <w:tr w:rsidR="00D30EBE" w:rsidRPr="0010576F" w:rsidTr="0010576F">
        <w:trPr>
          <w:tblHeader/>
        </w:trPr>
        <w:tc>
          <w:tcPr>
            <w:tcW w:w="2376" w:type="dxa"/>
            <w:shd w:val="clear" w:color="auto" w:fill="BFBFBF" w:themeFill="background1" w:themeFillShade="BF"/>
          </w:tcPr>
          <w:p w:rsidR="00D30EBE" w:rsidRPr="0010576F" w:rsidRDefault="00D30EBE" w:rsidP="00535C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Hotkey</w:t>
            </w:r>
            <w:proofErr w:type="spellEnd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or</w:t>
            </w:r>
            <w:proofErr w:type="spellEnd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button</w:t>
            </w:r>
            <w:proofErr w:type="spellEnd"/>
          </w:p>
        </w:tc>
        <w:tc>
          <w:tcPr>
            <w:tcW w:w="7170" w:type="dxa"/>
            <w:shd w:val="clear" w:color="auto" w:fill="BFBFBF" w:themeFill="background1" w:themeFillShade="BF"/>
          </w:tcPr>
          <w:p w:rsidR="00D30EBE" w:rsidRPr="0010576F" w:rsidRDefault="00D30EBE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0576F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F577FD" w:rsidRPr="0010576F" w:rsidTr="005677CC">
        <w:tc>
          <w:tcPr>
            <w:tcW w:w="2376" w:type="dxa"/>
          </w:tcPr>
          <w:p w:rsidR="00F577FD" w:rsidRPr="00F577FD" w:rsidRDefault="00535CB7" w:rsidP="00535C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trl</w:t>
            </w:r>
            <w:r w:rsidR="00F577FD" w:rsidRPr="00F577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+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Selects all records of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the selected </w:t>
            </w:r>
            <w:proofErr w:type="spellStart"/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ListV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iew</w:t>
            </w:r>
            <w:proofErr w:type="spellEnd"/>
          </w:p>
        </w:tc>
      </w:tr>
      <w:tr w:rsidR="00F577FD" w:rsidRPr="0010576F" w:rsidTr="005677CC">
        <w:tc>
          <w:tcPr>
            <w:tcW w:w="2376" w:type="dxa"/>
          </w:tcPr>
          <w:p w:rsidR="00F577FD" w:rsidRPr="00F577FD" w:rsidRDefault="00535CB7" w:rsidP="00535C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trl</w:t>
            </w:r>
            <w:r w:rsidR="00F577FD" w:rsidRPr="00F577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+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Copies all s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elect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 records of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 xml:space="preserve">the selected </w:t>
            </w:r>
            <w:proofErr w:type="spellStart"/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ListV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iew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to the clipboard</w:t>
            </w:r>
          </w:p>
        </w:tc>
      </w:tr>
      <w:tr w:rsidR="00F577FD" w:rsidRPr="0010576F" w:rsidTr="005677CC">
        <w:tc>
          <w:tcPr>
            <w:tcW w:w="2376" w:type="dxa"/>
          </w:tcPr>
          <w:p w:rsidR="00F577FD" w:rsidRPr="00F577FD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Click on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column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header</w:t>
            </w:r>
            <w:proofErr w:type="spellEnd"/>
          </w:p>
        </w:tc>
        <w:tc>
          <w:tcPr>
            <w:tcW w:w="7170" w:type="dxa"/>
          </w:tcPr>
          <w:p w:rsidR="00F577FD" w:rsidRPr="005677CC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Sorts the records by this column - ascending or descending (flip/flop)</w:t>
            </w:r>
          </w:p>
        </w:tc>
      </w:tr>
      <w:tr w:rsidR="0010576F" w:rsidRPr="0010576F" w:rsidTr="005677CC">
        <w:tc>
          <w:tcPr>
            <w:tcW w:w="2376" w:type="dxa"/>
          </w:tcPr>
          <w:p w:rsidR="0010576F" w:rsidRPr="00F577FD" w:rsidRDefault="0010576F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Right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mouse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click</w:t>
            </w:r>
            <w:proofErr w:type="spellEnd"/>
          </w:p>
        </w:tc>
        <w:tc>
          <w:tcPr>
            <w:tcW w:w="7170" w:type="dxa"/>
          </w:tcPr>
          <w:p w:rsidR="0010576F" w:rsidRPr="005677CC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Opens the context menu.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“Detail” then displays </w:t>
            </w:r>
            <w:r w:rsidRPr="005677CC">
              <w:rPr>
                <w:rFonts w:ascii="Arial" w:hAnsi="Arial" w:cs="Arial"/>
                <w:sz w:val="20"/>
                <w:szCs w:val="20"/>
                <w:lang w:val="en-US"/>
              </w:rPr>
              <w:t>all properties of the selected group</w:t>
            </w:r>
          </w:p>
        </w:tc>
      </w:tr>
      <w:tr w:rsidR="00A32C7E" w:rsidRPr="0010576F" w:rsidTr="005677CC">
        <w:tc>
          <w:tcPr>
            <w:tcW w:w="2376" w:type="dxa"/>
          </w:tcPr>
          <w:p w:rsidR="005677CC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A32C7E" w:rsidRPr="00F577FD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Selection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 Mail"</w:t>
            </w:r>
          </w:p>
        </w:tc>
        <w:tc>
          <w:tcPr>
            <w:tcW w:w="7170" w:type="dxa"/>
          </w:tcPr>
          <w:p w:rsidR="00A32C7E" w:rsidRPr="001B06C3" w:rsidRDefault="005677CC" w:rsidP="005677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06C3">
              <w:rPr>
                <w:rFonts w:ascii="Arial" w:hAnsi="Arial" w:cs="Arial"/>
                <w:sz w:val="20"/>
                <w:szCs w:val="20"/>
                <w:lang w:val="en-US"/>
              </w:rPr>
              <w:t>Creates an Outlook mail adding the selected records</w:t>
            </w:r>
          </w:p>
        </w:tc>
      </w:tr>
      <w:tr w:rsidR="00A32C7E" w:rsidRPr="0010576F" w:rsidTr="005677CC">
        <w:tc>
          <w:tcPr>
            <w:tcW w:w="2376" w:type="dxa"/>
          </w:tcPr>
          <w:p w:rsidR="005677CC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A32C7E" w:rsidRPr="00F577FD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Selection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 Clipboard"</w:t>
            </w:r>
          </w:p>
        </w:tc>
        <w:tc>
          <w:tcPr>
            <w:tcW w:w="7170" w:type="dxa"/>
          </w:tcPr>
          <w:p w:rsidR="00A32C7E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Copies the selected records to the clipboard</w:t>
            </w:r>
          </w:p>
        </w:tc>
      </w:tr>
      <w:tr w:rsidR="00A32C7E" w:rsidRPr="0010576F" w:rsidTr="005677CC">
        <w:tc>
          <w:tcPr>
            <w:tcW w:w="2376" w:type="dxa"/>
          </w:tcPr>
          <w:p w:rsidR="00C62362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A32C7E" w:rsidRPr="00F577FD" w:rsidRDefault="00A32C7E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5677CC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Selection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 Excel"</w:t>
            </w:r>
          </w:p>
        </w:tc>
        <w:tc>
          <w:tcPr>
            <w:tcW w:w="7170" w:type="dxa"/>
          </w:tcPr>
          <w:p w:rsidR="00A32C7E" w:rsidRPr="001B06C3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06C3">
              <w:rPr>
                <w:rFonts w:ascii="Arial" w:hAnsi="Arial" w:cs="Arial"/>
                <w:sz w:val="20"/>
                <w:szCs w:val="20"/>
                <w:lang w:val="en-US"/>
              </w:rPr>
              <w:t>Creates an Excel workbook with the selected records</w:t>
            </w:r>
          </w:p>
        </w:tc>
      </w:tr>
      <w:tr w:rsidR="005058B9" w:rsidRPr="0010576F" w:rsidTr="005677CC">
        <w:tc>
          <w:tcPr>
            <w:tcW w:w="2376" w:type="dxa"/>
          </w:tcPr>
          <w:p w:rsidR="00C62362" w:rsidRDefault="005058B9" w:rsidP="00A32C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"&lt;- </w:t>
            </w:r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Just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here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5058B9" w:rsidRPr="00C62362" w:rsidRDefault="001B06C3" w:rsidP="001B06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hows those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records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wh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ich are only a member of the left group</w:t>
            </w:r>
          </w:p>
        </w:tc>
      </w:tr>
      <w:tr w:rsidR="005058B9" w:rsidRPr="0010576F" w:rsidTr="005677CC">
        <w:tc>
          <w:tcPr>
            <w:tcW w:w="2376" w:type="dxa"/>
          </w:tcPr>
          <w:p w:rsidR="00C62362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Just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here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-&gt;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5058B9" w:rsidRPr="00C62362" w:rsidRDefault="001B06C3" w:rsidP="001B06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hows those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records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wh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ich are only a member of the right group</w:t>
            </w:r>
          </w:p>
        </w:tc>
      </w:tr>
      <w:tr w:rsidR="005058B9" w:rsidRPr="0010576F" w:rsidTr="005677CC">
        <w:tc>
          <w:tcPr>
            <w:tcW w:w="2376" w:type="dxa"/>
          </w:tcPr>
          <w:p w:rsidR="00C62362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Both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accounts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5058B9" w:rsidRPr="00C62362" w:rsidRDefault="001B06C3" w:rsidP="001B06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hows those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records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wh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ich are a member of both groups</w:t>
            </w:r>
          </w:p>
        </w:tc>
      </w:tr>
      <w:tr w:rsidR="005058B9" w:rsidRPr="00F577FD" w:rsidTr="005677CC">
        <w:tc>
          <w:tcPr>
            <w:tcW w:w="2376" w:type="dxa"/>
          </w:tcPr>
          <w:p w:rsidR="00C62362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Button </w:t>
            </w:r>
          </w:p>
          <w:p w:rsidR="005058B9" w:rsidRDefault="005058B9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No</w:t>
            </w:r>
            <w:proofErr w:type="spellEnd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="00C62362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f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ilter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"</w:t>
            </w:r>
          </w:p>
        </w:tc>
        <w:tc>
          <w:tcPr>
            <w:tcW w:w="7170" w:type="dxa"/>
          </w:tcPr>
          <w:p w:rsidR="0010576F" w:rsidRDefault="00C62362" w:rsidP="005058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Reset</w:t>
            </w:r>
            <w:r w:rsidR="001B06C3">
              <w:rPr>
                <w:rFonts w:ascii="Arial" w:hAnsi="Arial" w:cs="Arial"/>
                <w:sz w:val="20"/>
                <w:szCs w:val="20"/>
                <w:lang w:val="de-DE"/>
              </w:rPr>
              <w:t>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the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filter</w:t>
            </w:r>
            <w:proofErr w:type="spellEnd"/>
          </w:p>
        </w:tc>
      </w:tr>
      <w:tr w:rsidR="0010576F" w:rsidRPr="005D5B4B" w:rsidTr="004436A0">
        <w:tc>
          <w:tcPr>
            <w:tcW w:w="2376" w:type="dxa"/>
          </w:tcPr>
          <w:p w:rsidR="0010576F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„OK“</w:t>
            </w:r>
          </w:p>
        </w:tc>
        <w:tc>
          <w:tcPr>
            <w:tcW w:w="7170" w:type="dxa"/>
          </w:tcPr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sz w:val="20"/>
                <w:szCs w:val="20"/>
                <w:lang w:val="en-US"/>
              </w:rPr>
              <w:t xml:space="preserve">Processes the entered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Groups</w:t>
            </w:r>
          </w:p>
        </w:tc>
      </w:tr>
      <w:tr w:rsidR="0010576F" w:rsidRPr="005D5B4B" w:rsidTr="004436A0">
        <w:tc>
          <w:tcPr>
            <w:tcW w:w="2376" w:type="dxa"/>
          </w:tcPr>
          <w:p w:rsidR="0010576F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Exit</w:t>
            </w: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Exits the program. Asks if you really want to exit</w:t>
            </w:r>
          </w:p>
        </w:tc>
      </w:tr>
      <w:tr w:rsidR="0010576F" w:rsidRPr="005D5B4B" w:rsidTr="004436A0">
        <w:tc>
          <w:tcPr>
            <w:tcW w:w="2376" w:type="dxa"/>
          </w:tcPr>
          <w:p w:rsidR="0010576F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Resizing</w:t>
            </w:r>
            <w:proofErr w:type="spellEnd"/>
          </w:p>
        </w:tc>
        <w:tc>
          <w:tcPr>
            <w:tcW w:w="7170" w:type="dxa"/>
          </w:tcPr>
          <w:p w:rsidR="0010576F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Resize the GUI to your needs. Size/position of the GUI will be restored on next startup.</w:t>
            </w:r>
          </w:p>
        </w:tc>
      </w:tr>
    </w:tbl>
    <w:p w:rsidR="002D35E6" w:rsidRPr="0010576F" w:rsidRDefault="002D35E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0576F" w:rsidRPr="001150A5" w:rsidRDefault="0010576F" w:rsidP="0010576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r w:rsidRPr="001150A5">
        <w:rPr>
          <w:rFonts w:ascii="Arial" w:hAnsi="Arial" w:cs="Arial"/>
          <w:b/>
          <w:bCs/>
          <w:sz w:val="22"/>
          <w:szCs w:val="22"/>
          <w:lang w:val="en-US"/>
        </w:rPr>
        <w:t xml:space="preserve">Functions in the Detail 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or Selection </w:t>
      </w:r>
      <w:r w:rsidRPr="001150A5">
        <w:rPr>
          <w:rFonts w:ascii="Arial" w:hAnsi="Arial" w:cs="Arial"/>
          <w:b/>
          <w:bCs/>
          <w:sz w:val="22"/>
          <w:szCs w:val="22"/>
          <w:lang w:val="en-US"/>
        </w:rPr>
        <w:t>GUI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Functions"/>
        <w:tblDescription w:val="Functions assigned to hotkeys (ctrl+a, ctrl+c) or GUI buttons."/>
      </w:tblPr>
      <w:tblGrid>
        <w:gridCol w:w="2376"/>
        <w:gridCol w:w="7170"/>
      </w:tblGrid>
      <w:tr w:rsidR="0010576F" w:rsidRPr="00B8190C" w:rsidTr="004436A0">
        <w:trPr>
          <w:tblHeader/>
        </w:trPr>
        <w:tc>
          <w:tcPr>
            <w:tcW w:w="2376" w:type="dxa"/>
            <w:shd w:val="clear" w:color="auto" w:fill="D9D9D9" w:themeFill="background1" w:themeFillShade="D9"/>
          </w:tcPr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Hotkey or button</w:t>
            </w:r>
          </w:p>
        </w:tc>
        <w:tc>
          <w:tcPr>
            <w:tcW w:w="7170" w:type="dxa"/>
            <w:shd w:val="clear" w:color="auto" w:fill="D9D9D9" w:themeFill="background1" w:themeFillShade="D9"/>
          </w:tcPr>
          <w:p w:rsidR="0010576F" w:rsidRPr="005908CD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908CD">
              <w:rPr>
                <w:rFonts w:ascii="Arial" w:hAnsi="Arial" w:cs="Arial"/>
                <w:b/>
                <w:sz w:val="20"/>
                <w:szCs w:val="20"/>
                <w:lang w:val="en-US"/>
              </w:rPr>
              <w:t>Description</w:t>
            </w:r>
          </w:p>
        </w:tc>
      </w:tr>
      <w:tr w:rsidR="0010576F" w:rsidRPr="005D5B4B" w:rsidTr="004436A0">
        <w:tc>
          <w:tcPr>
            <w:tcW w:w="2376" w:type="dxa"/>
          </w:tcPr>
          <w:p w:rsidR="0010576F" w:rsidRPr="00B8190C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B8190C">
              <w:rPr>
                <w:rFonts w:ascii="Arial" w:hAnsi="Arial" w:cs="Arial"/>
                <w:iCs/>
                <w:sz w:val="20"/>
                <w:szCs w:val="20"/>
                <w:lang w:val="en-US"/>
              </w:rPr>
              <w:t>Button</w:t>
            </w:r>
          </w:p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190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„Close“</w:t>
            </w:r>
          </w:p>
        </w:tc>
        <w:tc>
          <w:tcPr>
            <w:tcW w:w="7170" w:type="dxa"/>
          </w:tcPr>
          <w:p w:rsidR="0010576F" w:rsidRPr="005677CC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Closes the GUI and returns to the main GUI</w:t>
            </w:r>
          </w:p>
        </w:tc>
      </w:tr>
      <w:tr w:rsidR="0010576F" w:rsidRPr="005D5B4B" w:rsidTr="004436A0">
        <w:tc>
          <w:tcPr>
            <w:tcW w:w="2376" w:type="dxa"/>
          </w:tcPr>
          <w:p w:rsidR="0010576F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Button</w:t>
            </w:r>
          </w:p>
          <w:p w:rsidR="0010576F" w:rsidRPr="001150A5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„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Copy</w:t>
            </w:r>
            <w:proofErr w:type="spellEnd"/>
            <w:r w:rsidRPr="001150A5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“</w:t>
            </w:r>
          </w:p>
        </w:tc>
        <w:tc>
          <w:tcPr>
            <w:tcW w:w="7170" w:type="dxa"/>
          </w:tcPr>
          <w:p w:rsidR="0010576F" w:rsidRPr="005677CC" w:rsidRDefault="0010576F" w:rsidP="004436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Copies all records of the detail view to the clipboard. Property and Value are separated by a tab</w:t>
            </w:r>
          </w:p>
        </w:tc>
      </w:tr>
    </w:tbl>
    <w:p w:rsidR="0010576F" w:rsidRDefault="0010576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924BFB" w:rsidRDefault="00924BFB">
      <w:pPr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br w:type="page"/>
      </w:r>
    </w:p>
    <w:p w:rsidR="002D35E6" w:rsidRDefault="00C6236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DE"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  <w:sz w:val="22"/>
          <w:szCs w:val="22"/>
          <w:lang w:val="de-DE"/>
        </w:rPr>
        <w:t>Displayed</w:t>
      </w:r>
      <w:proofErr w:type="spellEnd"/>
      <w:r>
        <w:rPr>
          <w:rFonts w:ascii="Arial" w:hAnsi="Arial" w:cs="Arial"/>
          <w:b/>
          <w:bCs/>
          <w:sz w:val="22"/>
          <w:szCs w:val="22"/>
          <w:lang w:val="de-DE"/>
        </w:rPr>
        <w:t xml:space="preserve"> Information</w:t>
      </w:r>
    </w:p>
    <w:p w:rsidR="0010576F" w:rsidRPr="0010576F" w:rsidRDefault="0010576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US"/>
        </w:rPr>
      </w:pPr>
      <w:proofErr w:type="gramStart"/>
      <w:r w:rsidRPr="001150A5">
        <w:rPr>
          <w:rFonts w:ascii="Arial" w:hAnsi="Arial" w:cs="Arial"/>
          <w:bCs/>
          <w:sz w:val="20"/>
          <w:szCs w:val="20"/>
          <w:lang w:val="en-US"/>
        </w:rPr>
        <w:t>This are</w:t>
      </w:r>
      <w:proofErr w:type="gramEnd"/>
      <w:r w:rsidRPr="001150A5">
        <w:rPr>
          <w:rFonts w:ascii="Arial" w:hAnsi="Arial" w:cs="Arial"/>
          <w:bCs/>
          <w:sz w:val="20"/>
          <w:szCs w:val="20"/>
          <w:lang w:val="en-US"/>
        </w:rPr>
        <w:t xml:space="preserve"> the default settings and can be changed</w:t>
      </w:r>
      <w:r>
        <w:rPr>
          <w:rFonts w:ascii="Arial" w:hAnsi="Arial" w:cs="Arial"/>
          <w:bCs/>
          <w:sz w:val="20"/>
          <w:szCs w:val="20"/>
          <w:lang w:val="en-US"/>
        </w:rPr>
        <w:t>. See section “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Ini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-File” in the admin documentation.</w:t>
      </w:r>
    </w:p>
    <w:tbl>
      <w:tblPr>
        <w:tblStyle w:val="Tabellenraster"/>
        <w:tblW w:w="0" w:type="auto"/>
        <w:tblLook w:val="01E0" w:firstRow="1" w:lastRow="1" w:firstColumn="1" w:lastColumn="1" w:noHBand="0" w:noVBand="0"/>
        <w:tblCaption w:val="Displayed information"/>
        <w:tblDescription w:val="A description of information displayed for the selected groups."/>
      </w:tblPr>
      <w:tblGrid>
        <w:gridCol w:w="2077"/>
        <w:gridCol w:w="7450"/>
      </w:tblGrid>
      <w:tr w:rsidR="00C62362" w:rsidRPr="0010576F" w:rsidTr="0010576F">
        <w:trPr>
          <w:tblHeader/>
        </w:trPr>
        <w:tc>
          <w:tcPr>
            <w:tcW w:w="2077" w:type="dxa"/>
            <w:shd w:val="clear" w:color="auto" w:fill="A6A6A6" w:themeFill="background1" w:themeFillShade="A6"/>
          </w:tcPr>
          <w:p w:rsidR="00C62362" w:rsidRPr="0010576F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proofErr w:type="spellStart"/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Column</w:t>
            </w:r>
            <w:proofErr w:type="spellEnd"/>
          </w:p>
        </w:tc>
        <w:tc>
          <w:tcPr>
            <w:tcW w:w="7450" w:type="dxa"/>
            <w:shd w:val="clear" w:color="auto" w:fill="A6A6A6" w:themeFill="background1" w:themeFillShade="A6"/>
          </w:tcPr>
          <w:p w:rsidR="00C62362" w:rsidRPr="0010576F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</w:pPr>
            <w:r w:rsidRPr="0010576F">
              <w:rPr>
                <w:rFonts w:ascii="Arial" w:hAnsi="Arial" w:cs="Arial"/>
                <w:b/>
                <w:iCs/>
                <w:sz w:val="20"/>
                <w:szCs w:val="20"/>
                <w:lang w:val="de-DE"/>
              </w:rPr>
              <w:t>Description</w:t>
            </w:r>
          </w:p>
        </w:tc>
      </w:tr>
      <w:tr w:rsidR="00924BFB" w:rsidRPr="0010576F">
        <w:tc>
          <w:tcPr>
            <w:tcW w:w="2077" w:type="dxa"/>
          </w:tcPr>
          <w:p w:rsidR="00924BFB" w:rsidRDefault="00924BFB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SamAccountName</w:t>
            </w:r>
            <w:proofErr w:type="spellEnd"/>
          </w:p>
        </w:tc>
        <w:tc>
          <w:tcPr>
            <w:tcW w:w="7450" w:type="dxa"/>
          </w:tcPr>
          <w:p w:rsidR="00924BFB" w:rsidRPr="00924BFB" w:rsidRDefault="00924BFB" w:rsidP="00924B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924BFB">
              <w:rPr>
                <w:rFonts w:ascii="Arial" w:hAnsi="Arial" w:cs="Arial"/>
                <w:iCs/>
                <w:sz w:val="20"/>
                <w:szCs w:val="20"/>
                <w:lang w:val="en-US"/>
              </w:rPr>
              <w:t>SamAccountName</w:t>
            </w:r>
            <w:proofErr w:type="spellEnd"/>
            <w:r w:rsidRPr="00924BFB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of</w:t>
            </w: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</w:t>
            </w:r>
            <w:r w:rsidRPr="00924BFB">
              <w:rPr>
                <w:rFonts w:ascii="Arial" w:hAnsi="Arial" w:cs="Arial"/>
                <w:iCs/>
                <w:sz w:val="20"/>
                <w:szCs w:val="20"/>
                <w:lang w:val="en-US"/>
              </w:rPr>
              <w:t>the member (user, group etc.)</w:t>
            </w:r>
          </w:p>
        </w:tc>
      </w:tr>
      <w:tr w:rsidR="00C62362" w:rsidRPr="0010576F">
        <w:tc>
          <w:tcPr>
            <w:tcW w:w="2077" w:type="dxa"/>
          </w:tcPr>
          <w:p w:rsidR="00C62362" w:rsidRPr="00F577FD" w:rsidRDefault="001B06C3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Member</w:t>
            </w:r>
          </w:p>
        </w:tc>
        <w:tc>
          <w:tcPr>
            <w:tcW w:w="7450" w:type="dxa"/>
          </w:tcPr>
          <w:p w:rsidR="00C62362" w:rsidRPr="001B06C3" w:rsidRDefault="001B06C3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06C3">
              <w:rPr>
                <w:rFonts w:ascii="Arial" w:hAnsi="Arial" w:cs="Arial"/>
                <w:sz w:val="20"/>
                <w:szCs w:val="20"/>
                <w:lang w:val="en-US"/>
              </w:rPr>
              <w:t>Name of the member</w:t>
            </w:r>
          </w:p>
        </w:tc>
      </w:tr>
      <w:tr w:rsidR="00A90439" w:rsidRPr="0010576F">
        <w:tc>
          <w:tcPr>
            <w:tcW w:w="2077" w:type="dxa"/>
          </w:tcPr>
          <w:p w:rsidR="00A90439" w:rsidRPr="001B06C3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06C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OU</w:t>
            </w:r>
          </w:p>
        </w:tc>
        <w:tc>
          <w:tcPr>
            <w:tcW w:w="7450" w:type="dxa"/>
          </w:tcPr>
          <w:p w:rsidR="00A90439" w:rsidRPr="00C62362" w:rsidRDefault="00C62362" w:rsidP="001B06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OU (Organizational Unit) where the </w:t>
            </w:r>
            <w:r w:rsidR="001B06C3">
              <w:rPr>
                <w:rFonts w:ascii="Arial" w:hAnsi="Arial" w:cs="Arial"/>
                <w:sz w:val="20"/>
                <w:szCs w:val="20"/>
                <w:lang w:val="en-US"/>
              </w:rPr>
              <w:t>member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is located</w:t>
            </w:r>
          </w:p>
        </w:tc>
      </w:tr>
      <w:tr w:rsidR="00C62362" w:rsidRPr="0010576F">
        <w:tc>
          <w:tcPr>
            <w:tcW w:w="2077" w:type="dxa"/>
          </w:tcPr>
          <w:p w:rsidR="00C62362" w:rsidRPr="001B06C3" w:rsidRDefault="00C62362" w:rsidP="00A904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1B06C3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450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Description taken from property „description“ 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if empty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from the </w:t>
            </w:r>
            <w:proofErr w:type="spell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ini</w:t>
            </w:r>
            <w:proofErr w:type="spellEnd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file</w:t>
            </w:r>
          </w:p>
        </w:tc>
      </w:tr>
      <w:tr w:rsidR="00C62362" w:rsidRPr="0010576F">
        <w:tc>
          <w:tcPr>
            <w:tcW w:w="2077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Owner</w:t>
            </w:r>
          </w:p>
        </w:tc>
        <w:tc>
          <w:tcPr>
            <w:tcW w:w="7450" w:type="dxa"/>
          </w:tcPr>
          <w:p w:rsidR="00C62362" w:rsidRPr="00C62362" w:rsidRDefault="00C62362" w:rsidP="00C623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Owner taken from property „</w:t>
            </w:r>
            <w:proofErr w:type="spell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managedBy</w:t>
            </w:r>
            <w:proofErr w:type="spellEnd"/>
            <w:proofErr w:type="gramStart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>“ or</w:t>
            </w:r>
            <w:proofErr w:type="gramEnd"/>
            <w:r w:rsidRPr="00C62362">
              <w:rPr>
                <w:rFonts w:ascii="Arial" w:hAnsi="Arial" w:cs="Arial"/>
                <w:sz w:val="20"/>
                <w:szCs w:val="20"/>
                <w:lang w:val="en-US"/>
              </w:rPr>
              <w:t xml:space="preserve"> „info“.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If taken from “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mangedBy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” the text “(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managedBy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)” is appended</w:t>
            </w:r>
          </w:p>
        </w:tc>
      </w:tr>
    </w:tbl>
    <w:p w:rsidR="00275DFD" w:rsidRPr="00B005B3" w:rsidRDefault="00275DFD" w:rsidP="00AB6F2F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en-US"/>
        </w:rPr>
      </w:pPr>
    </w:p>
    <w:sectPr w:rsidR="00275DFD" w:rsidRPr="00B005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4B" w:rsidRDefault="0075484B" w:rsidP="0075484B">
      <w:r>
        <w:separator/>
      </w:r>
    </w:p>
  </w:endnote>
  <w:endnote w:type="continuationSeparator" w:id="0">
    <w:p w:rsidR="0075484B" w:rsidRDefault="0075484B" w:rsidP="0075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4B" w:rsidRDefault="0075484B" w:rsidP="0075484B">
      <w:r>
        <w:separator/>
      </w:r>
    </w:p>
  </w:footnote>
  <w:footnote w:type="continuationSeparator" w:id="0">
    <w:p w:rsidR="0075484B" w:rsidRDefault="0075484B" w:rsidP="0075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84B" w:rsidRDefault="0075484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E6"/>
    <w:rsid w:val="00092538"/>
    <w:rsid w:val="0010576F"/>
    <w:rsid w:val="001A129C"/>
    <w:rsid w:val="001B06C3"/>
    <w:rsid w:val="00275DFD"/>
    <w:rsid w:val="002D35E6"/>
    <w:rsid w:val="003F6F02"/>
    <w:rsid w:val="004A7568"/>
    <w:rsid w:val="005058B9"/>
    <w:rsid w:val="00535CB7"/>
    <w:rsid w:val="005677CC"/>
    <w:rsid w:val="006D16ED"/>
    <w:rsid w:val="0075484B"/>
    <w:rsid w:val="007A5B2B"/>
    <w:rsid w:val="00812CED"/>
    <w:rsid w:val="008C2AB8"/>
    <w:rsid w:val="00924BFB"/>
    <w:rsid w:val="009A20A1"/>
    <w:rsid w:val="009F5BD7"/>
    <w:rsid w:val="00A32C7E"/>
    <w:rsid w:val="00A90439"/>
    <w:rsid w:val="00AB6F2F"/>
    <w:rsid w:val="00B005B3"/>
    <w:rsid w:val="00BA3D3C"/>
    <w:rsid w:val="00C06E4A"/>
    <w:rsid w:val="00C62362"/>
    <w:rsid w:val="00D30EBE"/>
    <w:rsid w:val="00DA64E4"/>
    <w:rsid w:val="00F577FD"/>
    <w:rsid w:val="00F9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06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6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06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57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484B"/>
    <w:rPr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484B"/>
    <w:rPr>
      <w:sz w:val="24"/>
      <w:szCs w:val="24"/>
      <w:lang w:val="de-AT"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0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0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06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paragraph" w:styleId="Textkrper">
    <w:name w:val="Body Text"/>
    <w:basedOn w:val="Standard"/>
    <w:link w:val="TextkrperZchn"/>
    <w:uiPriority w:val="99"/>
    <w:unhideWhenUsed/>
    <w:rsid w:val="001B06C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1B06C3"/>
    <w:rPr>
      <w:sz w:val="24"/>
      <w:szCs w:val="24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06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06C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06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57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5484B"/>
    <w:rPr>
      <w:sz w:val="24"/>
      <w:szCs w:val="24"/>
      <w:lang w:val="de-AT" w:eastAsia="de-AT"/>
    </w:rPr>
  </w:style>
  <w:style w:type="paragraph" w:styleId="Fuzeile">
    <w:name w:val="footer"/>
    <w:basedOn w:val="Standard"/>
    <w:link w:val="FuzeileZchn"/>
    <w:uiPriority w:val="99"/>
    <w:unhideWhenUsed/>
    <w:rsid w:val="007548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5484B"/>
    <w:rPr>
      <w:sz w:val="24"/>
      <w:szCs w:val="24"/>
      <w:lang w:val="de-AT"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06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06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06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de-AT" w:eastAsia="de-AT"/>
    </w:rPr>
  </w:style>
  <w:style w:type="paragraph" w:styleId="Textkrper">
    <w:name w:val="Body Text"/>
    <w:basedOn w:val="Standard"/>
    <w:link w:val="TextkrperZchn"/>
    <w:uiPriority w:val="99"/>
    <w:unhideWhenUsed/>
    <w:rsid w:val="001B06C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1B06C3"/>
    <w:rPr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2103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2012-11-19T10:25:00Z</dcterms:created>
  <dcterms:modified xsi:type="dcterms:W3CDTF">2015-10-01T16:38:00Z</dcterms:modified>
</cp:coreProperties>
</file>